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7C" w:rsidRDefault="006F508C">
      <w:r>
        <w:t>Bio Milcah</w:t>
      </w:r>
    </w:p>
    <w:p w:rsidR="006F508C" w:rsidRDefault="006F508C">
      <w:r w:rsidRPr="006F508C">
        <w:t xml:space="preserve">Dr. Milcah </w:t>
      </w:r>
      <w:proofErr w:type="spellStart"/>
      <w:r w:rsidRPr="006F508C">
        <w:t>Adhiambo</w:t>
      </w:r>
      <w:proofErr w:type="spellEnd"/>
      <w:r w:rsidRPr="006F508C">
        <w:t xml:space="preserve"> Olando, </w:t>
      </w:r>
      <w:proofErr w:type="spellStart"/>
      <w:r w:rsidRPr="006F508C">
        <w:t>MBChB</w:t>
      </w:r>
      <w:proofErr w:type="spellEnd"/>
      <w:r w:rsidRPr="006F508C">
        <w:t xml:space="preserve"> (</w:t>
      </w:r>
      <w:proofErr w:type="spellStart"/>
      <w:r w:rsidRPr="006F508C">
        <w:t>Makerere</w:t>
      </w:r>
      <w:proofErr w:type="spellEnd"/>
      <w:r w:rsidRPr="006F508C">
        <w:t xml:space="preserve">); </w:t>
      </w:r>
      <w:proofErr w:type="spellStart"/>
      <w:r w:rsidRPr="006F508C">
        <w:t>MMed</w:t>
      </w:r>
      <w:proofErr w:type="spellEnd"/>
      <w:r w:rsidRPr="006F508C">
        <w:t xml:space="preserve"> Psychiatry (UON).  Passionate about Adult, Adolescent, Pediatric and Forensic P</w:t>
      </w:r>
      <w:bookmarkStart w:id="0" w:name="_GoBack"/>
      <w:bookmarkEnd w:id="0"/>
      <w:r w:rsidRPr="006F508C">
        <w:t>sychiatry. Currently</w:t>
      </w:r>
      <w:r w:rsidRPr="006F508C">
        <w:tab/>
        <w:t xml:space="preserve">the Deputy Head of Clinical Services at </w:t>
      </w:r>
      <w:proofErr w:type="spellStart"/>
      <w:r w:rsidRPr="006F508C">
        <w:t>Mathari</w:t>
      </w:r>
      <w:proofErr w:type="spellEnd"/>
      <w:r w:rsidRPr="006F508C">
        <w:t xml:space="preserve"> Hospital. Clinical director at Child Mental Haven. She has delivered great client outcomes through skilled, collaborative diagnosis and personalized, holistic multi-faceted care respecting the WHO’s Biopsychosocial-Spiritual model. Has given media contributions through commentary on gambling addiction, childhood mental illness and generational mental health.</w:t>
      </w:r>
    </w:p>
    <w:sectPr w:rsidR="006F50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8C"/>
    <w:rsid w:val="006F508C"/>
    <w:rsid w:val="00FC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758FF"/>
  <w15:chartTrackingRefBased/>
  <w15:docId w15:val="{E53AB9F5-26D5-4904-86D3-E90809C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468</Characters>
  <Application>Microsoft Office Word</Application>
  <DocSecurity>0</DocSecurity>
  <Lines>52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2025-08-19T10:31:00Z</dcterms:created>
  <dcterms:modified xsi:type="dcterms:W3CDTF">2025-08-19T10:32:00Z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e59b0a2b-5f66-439c-9854-af3ef3621b4f</vt:lpwstr>
  </property>
</Properties>
</file>